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66F8F208" w:rsidR="00FF3146" w:rsidRPr="00F15325" w:rsidRDefault="000F56D1" w:rsidP="00F1532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等线"/>
                <w:color w:val="000000"/>
                <w:sz w:val="21"/>
                <w:szCs w:val="21"/>
              </w:rPr>
            </w:pPr>
            <w:r w:rsidRPr="000F56D1">
              <w:rPr>
                <w:rFonts w:ascii="仿宋_GB2312" w:eastAsia="仿宋_GB2312" w:hAnsi="等线" w:hint="eastAsia"/>
                <w:color w:val="000000"/>
                <w:sz w:val="21"/>
                <w:szCs w:val="21"/>
              </w:rPr>
              <w:t>云南省精神病医院</w:t>
            </w:r>
            <w:bookmarkStart w:id="0" w:name="_GoBack"/>
            <w:r w:rsidRPr="000F56D1">
              <w:rPr>
                <w:rFonts w:ascii="仿宋_GB2312" w:eastAsia="仿宋_GB2312" w:hAnsi="等线" w:hint="eastAsia"/>
                <w:color w:val="000000"/>
                <w:sz w:val="21"/>
                <w:szCs w:val="21"/>
              </w:rPr>
              <w:t>消防设备</w:t>
            </w:r>
            <w:bookmarkEnd w:id="0"/>
            <w:r w:rsidRPr="000F56D1">
              <w:rPr>
                <w:rFonts w:ascii="仿宋_GB2312" w:eastAsia="仿宋_GB2312" w:hAnsi="等线" w:hint="eastAsia"/>
                <w:color w:val="000000"/>
                <w:sz w:val="21"/>
                <w:szCs w:val="21"/>
              </w:rPr>
              <w:t>购置项目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Pr="00F153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AFA29" w14:textId="77777777" w:rsidR="00DD0F6B" w:rsidRDefault="00DD0F6B" w:rsidP="00B6575E">
      <w:r>
        <w:separator/>
      </w:r>
    </w:p>
  </w:endnote>
  <w:endnote w:type="continuationSeparator" w:id="0">
    <w:p w14:paraId="78345D1D" w14:textId="77777777" w:rsidR="00DD0F6B" w:rsidRDefault="00DD0F6B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5298" w14:textId="77777777" w:rsidR="00DD0F6B" w:rsidRDefault="00DD0F6B" w:rsidP="00B6575E">
      <w:r>
        <w:separator/>
      </w:r>
    </w:p>
  </w:footnote>
  <w:footnote w:type="continuationSeparator" w:id="0">
    <w:p w14:paraId="07845083" w14:textId="77777777" w:rsidR="00DD0F6B" w:rsidRDefault="00DD0F6B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013DA1"/>
    <w:rsid w:val="000A3AEB"/>
    <w:rsid w:val="000B560C"/>
    <w:rsid w:val="000D5451"/>
    <w:rsid w:val="000F56D1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307E0D"/>
    <w:rsid w:val="003F7ACA"/>
    <w:rsid w:val="00417B12"/>
    <w:rsid w:val="0045408C"/>
    <w:rsid w:val="00490C95"/>
    <w:rsid w:val="004D5830"/>
    <w:rsid w:val="004F57B1"/>
    <w:rsid w:val="0051703C"/>
    <w:rsid w:val="005470D3"/>
    <w:rsid w:val="00547DC2"/>
    <w:rsid w:val="0056149C"/>
    <w:rsid w:val="00562C45"/>
    <w:rsid w:val="005C2854"/>
    <w:rsid w:val="005E10A7"/>
    <w:rsid w:val="0061302C"/>
    <w:rsid w:val="006904EA"/>
    <w:rsid w:val="00747A06"/>
    <w:rsid w:val="00747E43"/>
    <w:rsid w:val="008900CB"/>
    <w:rsid w:val="008E685C"/>
    <w:rsid w:val="0092459D"/>
    <w:rsid w:val="00961386"/>
    <w:rsid w:val="00A24174"/>
    <w:rsid w:val="00A27031"/>
    <w:rsid w:val="00A367D9"/>
    <w:rsid w:val="00A540C4"/>
    <w:rsid w:val="00A56F9E"/>
    <w:rsid w:val="00A771E1"/>
    <w:rsid w:val="00AC5B71"/>
    <w:rsid w:val="00AF1D65"/>
    <w:rsid w:val="00B010BB"/>
    <w:rsid w:val="00B33EE8"/>
    <w:rsid w:val="00B4709F"/>
    <w:rsid w:val="00B6575E"/>
    <w:rsid w:val="00BC151B"/>
    <w:rsid w:val="00BD1455"/>
    <w:rsid w:val="00C12FC1"/>
    <w:rsid w:val="00C647AC"/>
    <w:rsid w:val="00C77113"/>
    <w:rsid w:val="00C91DC1"/>
    <w:rsid w:val="00CA6709"/>
    <w:rsid w:val="00CE36DA"/>
    <w:rsid w:val="00D75707"/>
    <w:rsid w:val="00DA2ED0"/>
    <w:rsid w:val="00DD0F6B"/>
    <w:rsid w:val="00E37BE0"/>
    <w:rsid w:val="00EA5A1F"/>
    <w:rsid w:val="00EA7FF2"/>
    <w:rsid w:val="00F15325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6</cp:revision>
  <dcterms:created xsi:type="dcterms:W3CDTF">2023-11-30T07:28:00Z</dcterms:created>
  <dcterms:modified xsi:type="dcterms:W3CDTF">2024-04-16T09:31:00Z</dcterms:modified>
</cp:coreProperties>
</file>